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4E" w:rsidRPr="0084774E" w:rsidRDefault="0084774E" w:rsidP="0084774E">
      <w:pPr>
        <w:widowControl/>
        <w:shd w:val="clear" w:color="auto" w:fill="FFFFFF"/>
        <w:jc w:val="left"/>
        <w:rPr>
          <w:rFonts w:ascii="Helvetica" w:eastAsia="宋体" w:hAnsi="Helvetica" w:cs="Helvetica"/>
          <w:b/>
          <w:color w:val="000000"/>
          <w:kern w:val="0"/>
          <w:sz w:val="36"/>
          <w:szCs w:val="36"/>
        </w:rPr>
      </w:pPr>
      <w:bookmarkStart w:id="0" w:name="_GoBack"/>
      <w:r w:rsidRPr="0084774E">
        <w:rPr>
          <w:rFonts w:ascii="Helvetica" w:eastAsia="宋体" w:hAnsi="Helvetica" w:cs="Helvetica"/>
          <w:b/>
          <w:color w:val="000000"/>
          <w:kern w:val="0"/>
          <w:sz w:val="36"/>
          <w:szCs w:val="36"/>
        </w:rPr>
        <w:t>广东海洋大学在线教学开课温馨提示</w:t>
      </w:r>
    </w:p>
    <w:bookmarkEnd w:id="0"/>
    <w:p w:rsidR="0084774E" w:rsidRPr="0084774E" w:rsidRDefault="0084774E" w:rsidP="0084774E">
      <w:pPr>
        <w:widowControl/>
        <w:shd w:val="clear" w:color="auto" w:fill="FFFFFF"/>
        <w:jc w:val="left"/>
        <w:rPr>
          <w:rFonts w:ascii="Helvetica" w:eastAsia="宋体" w:hAnsi="Helvetica" w:cs="Helvetica"/>
          <w:b/>
          <w:color w:val="7F7F7F"/>
          <w:kern w:val="0"/>
          <w:szCs w:val="21"/>
        </w:rPr>
      </w:pPr>
      <w:r w:rsidRPr="0084774E">
        <w:rPr>
          <w:rFonts w:ascii="Helvetica" w:eastAsia="宋体" w:hAnsi="Helvetica" w:cs="Helvetica"/>
          <w:b/>
          <w:color w:val="7F7F7F"/>
          <w:kern w:val="0"/>
          <w:szCs w:val="21"/>
        </w:rPr>
        <w:t>2020-03-05</w:t>
      </w:r>
      <w:r w:rsidRPr="0084774E">
        <w:rPr>
          <w:rFonts w:ascii="Helvetica" w:eastAsia="宋体" w:hAnsi="Helvetica" w:cs="Helvetica"/>
          <w:b/>
          <w:color w:val="7F7F7F"/>
          <w:kern w:val="0"/>
          <w:szCs w:val="21"/>
        </w:rPr>
        <w:t>教育信息中心</w:t>
      </w:r>
    </w:p>
    <w:p w:rsidR="0084774E" w:rsidRPr="0084774E" w:rsidRDefault="0084774E" w:rsidP="0084774E">
      <w:pPr>
        <w:widowControl/>
        <w:shd w:val="clear" w:color="auto" w:fill="FFFFFF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Helvetica" w:eastAsia="宋体" w:hAnsi="Helvetica" w:cs="Helvetica"/>
          <w:b/>
          <w:color w:val="555555"/>
          <w:kern w:val="0"/>
          <w:szCs w:val="21"/>
        </w:rPr>
        <w:t> </w:t>
      </w:r>
    </w:p>
    <w:p w:rsidR="0084774E" w:rsidRPr="0084774E" w:rsidRDefault="0084774E" w:rsidP="0084774E">
      <w:pPr>
        <w:widowControl/>
        <w:shd w:val="clear" w:color="auto" w:fill="FFFFFF"/>
        <w:spacing w:before="240"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为做好新冠肺炎疫情防控工作，学校决定延期开学，通过开展在线教学实现“停课不停教、停课</w:t>
      </w:r>
      <w:proofErr w:type="gramStart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不</w:t>
      </w:r>
      <w:proofErr w:type="gramEnd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停学”的工作要求。为进一步做好在线教学工作，保障在线教学顺利进行，教育信息中心专门整理了在线教学过程中教师需要注意的事项，供大家参考。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黑体" w:eastAsia="黑体" w:hAnsi="黑体" w:cs="Helvetica" w:hint="eastAsia"/>
          <w:b/>
          <w:bCs/>
          <w:color w:val="555555"/>
          <w:kern w:val="0"/>
          <w:sz w:val="29"/>
          <w:szCs w:val="29"/>
        </w:rPr>
        <w:t>一、课前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1、建立课程QQ群或</w:t>
      </w:r>
      <w:proofErr w:type="gramStart"/>
      <w:r w:rsidRPr="0084774E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微信群</w:t>
      </w:r>
      <w:proofErr w:type="gramEnd"/>
      <w:r w:rsidRPr="0084774E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等群组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每门课程建立一个在线教学师生群组，发放课程通知和资料，保证师生的互动交流。同时在网络平台出现拥堵的情况下，群组也可以作为备用授课平台。</w:t>
      </w:r>
    </w:p>
    <w:p w:rsidR="0084774E" w:rsidRPr="0084774E" w:rsidRDefault="0084774E" w:rsidP="0084774E">
      <w:pPr>
        <w:widowControl/>
        <w:shd w:val="clear" w:color="auto" w:fill="FFFFFF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2、选择课程平台，做好备用方案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学校搭建了超星、Blackboard等网络教学平台，老师可以结合课程特点、教学需求、平台功能等选择合适的教学平台，并提前测试平台，熟悉平台操作。根据2月份以来各地高校陆续开学全国各大教学平台运行情况分析，超星等教学平台由于使用率高，使用高峰期会出现平台系统崩溃现象，因此建议老师做好备用教学方式和教学平台预案。请提前准备好文字教学资料，如发生平台瘫痪、直播不稳定等情况，可以换用事先准备好的QQ群、</w:t>
      </w:r>
      <w:proofErr w:type="gramStart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微信群</w:t>
      </w:r>
      <w:proofErr w:type="gramEnd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依托文字交流进行教学，或者利用ZOOM、</w:t>
      </w:r>
      <w:proofErr w:type="gramStart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腾讯会议</w:t>
      </w:r>
      <w:proofErr w:type="gramEnd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、</w:t>
      </w:r>
      <w:proofErr w:type="gramStart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腾讯课堂</w:t>
      </w:r>
      <w:proofErr w:type="gramEnd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等平台进行直播教学。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3、提前发放在线学习相关资料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lastRenderedPageBreak/>
        <w:t>正式开课前，通过QQ群或</w:t>
      </w:r>
      <w:proofErr w:type="gramStart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微信群</w:t>
      </w:r>
      <w:proofErr w:type="gramEnd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提前向学生发放在线教学的授课方案、电子教材、学习要求、考核方法等，以及网络教学平台和直播平台的操作指南，让学生了解在线学习的要求，掌握在线学习的方法。每节课上课前向学生明确学习目标，将相关学习资料和资源提前分享给学生，督促学生预习学习内容。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4、软硬件环境的准备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提前安装和测试教学平台。如果教师采用在线直播授课形式，需要提前布置好安静、整洁的教学环境。为了保证教学效果，建议任课教师使用电脑上课，提前测试网速，确保电脑所处位置网络流畅。提前调试好摄像头和麦克风，保证直播教学时不会临时出现问题。上课前关闭与教学无关的软件，保证电脑桌面干净整洁。制作的PPT课件字体不宜太小，24号字体以上，方便学生利用手机学习。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黑体" w:eastAsia="黑体" w:hAnsi="黑体" w:cs="Helvetica" w:hint="eastAsia"/>
          <w:b/>
          <w:bCs/>
          <w:color w:val="555555"/>
          <w:kern w:val="0"/>
          <w:sz w:val="29"/>
          <w:szCs w:val="29"/>
        </w:rPr>
        <w:t>二、课中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1、灵活选择授课形式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教师可以根据实际情况灵活选择合适的授课形式。建议教师将自主学习、讨论答疑、直播课堂、在线测试等多种教学形式相结合。可以利用超星、Blackboard等平台提供PPT课件、视频、文本资料、练习、测试、讨论等方式要求学生自主学习；也可以引导学生学习优质</w:t>
      </w:r>
      <w:proofErr w:type="gramStart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慕课资源</w:t>
      </w:r>
      <w:proofErr w:type="gramEnd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并辅以辅导、答疑等方式授课；也可采用直播教学形式，直播教学主要讲解知识重难点，帮助学生答疑，时间不宜</w:t>
      </w:r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lastRenderedPageBreak/>
        <w:t>过长；还可以利用PPT+语音的形式进行授课，注意语言简洁明了，富有感染力。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2、直播授课注意事项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 开启直播授课，如果教师需要出镜，要注意仪态形象，穿着得体，视频背景干净整洁。为减少网络流量压力，保证上课过程流畅，上课过程中教师确保学生摄像头和麦克风处于关闭状态，需要师生互动交流时，教师才允许学生连麦。提醒学生尽量用耳机听课，避免外部干扰。课程讲授要精炼，尽量集中在重难点知识的讲解。授课快要结束时，告知学生如有问题可以留言或私信发给教师。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3、严守课堂纪律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注意师德、教风与学风的建设，不在课堂上发表不当言论、传播不实信息、接打电话等。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4、处理突发状况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授课过程中如遇到教学平台故障、个人设备故障、网络拥堵、网络安全等情况，不能正常开展在线教学工作，教师应立即通过</w:t>
      </w:r>
      <w:proofErr w:type="gramStart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微信群或者QQ群通知</w:t>
      </w:r>
      <w:proofErr w:type="gramEnd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学生线上等待，同时安排学生预习学习资料。如果短期内无法解决故障，教师要及时告知学生，启用备用教学方案和教学平台授课，继续指导学生学习。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黑体" w:eastAsia="黑体" w:hAnsi="黑体" w:cs="Helvetica" w:hint="eastAsia"/>
          <w:b/>
          <w:bCs/>
          <w:color w:val="555555"/>
          <w:kern w:val="0"/>
          <w:sz w:val="29"/>
          <w:szCs w:val="29"/>
        </w:rPr>
        <w:t>三、课后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1、检查学习效果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lastRenderedPageBreak/>
        <w:t>教师利用网络教学平台布置课后作业、测试，学生通过平台提交作业，教师及时关注学生作业提交情况和</w:t>
      </w:r>
      <w:proofErr w:type="gramStart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平台或群组</w:t>
      </w:r>
      <w:proofErr w:type="gramEnd"/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留言，并给予及时评价和反馈。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2、做好数据统计和管理工作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课后教师要利用课程平台统计学生考勤、作业、平时成绩等关键数据，掌握学生总体学习情况。如果在线直播平台有录制功能，建议启用录制功能，以便保留在线教学课程资源。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3、个性化教学工作</w:t>
      </w:r>
    </w:p>
    <w:p w:rsidR="0084774E" w:rsidRPr="0084774E" w:rsidRDefault="0084774E" w:rsidP="0084774E">
      <w:pPr>
        <w:widowControl/>
        <w:shd w:val="clear" w:color="auto" w:fill="FFFFFF"/>
        <w:spacing w:line="315" w:lineRule="atLeast"/>
        <w:ind w:firstLine="555"/>
        <w:jc w:val="left"/>
        <w:rPr>
          <w:rFonts w:ascii="Helvetica" w:eastAsia="宋体" w:hAnsi="Helvetica" w:cs="Helvetica"/>
          <w:b/>
          <w:color w:val="555555"/>
          <w:kern w:val="0"/>
          <w:szCs w:val="21"/>
        </w:rPr>
      </w:pPr>
      <w:r w:rsidRPr="0084774E">
        <w:rPr>
          <w:rFonts w:ascii="宋体" w:eastAsia="宋体" w:hAnsi="宋体" w:cs="Helvetica" w:hint="eastAsia"/>
          <w:b/>
          <w:color w:val="555555"/>
          <w:kern w:val="0"/>
          <w:sz w:val="29"/>
          <w:szCs w:val="29"/>
        </w:rPr>
        <w:t>对因不具备网络条件等问题，不能参与在线教学的学生，教师应向学生提供教学资料，供学生自主学习，并明确告知学生学习要求、时长、测试方式和评价方法等。</w:t>
      </w:r>
    </w:p>
    <w:p w:rsidR="00053877" w:rsidRPr="0084774E" w:rsidRDefault="00053877"/>
    <w:sectPr w:rsidR="00053877" w:rsidRPr="00847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BA" w:rsidRDefault="007772BA" w:rsidP="0084774E">
      <w:r>
        <w:separator/>
      </w:r>
    </w:p>
  </w:endnote>
  <w:endnote w:type="continuationSeparator" w:id="0">
    <w:p w:rsidR="007772BA" w:rsidRDefault="007772BA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BA" w:rsidRDefault="007772BA" w:rsidP="0084774E">
      <w:r>
        <w:separator/>
      </w:r>
    </w:p>
  </w:footnote>
  <w:footnote w:type="continuationSeparator" w:id="0">
    <w:p w:rsidR="007772BA" w:rsidRDefault="007772BA" w:rsidP="0084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B8"/>
    <w:rsid w:val="00053877"/>
    <w:rsid w:val="007772BA"/>
    <w:rsid w:val="00821CB8"/>
    <w:rsid w:val="0084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74E"/>
    <w:rPr>
      <w:sz w:val="18"/>
      <w:szCs w:val="18"/>
    </w:rPr>
  </w:style>
  <w:style w:type="character" w:customStyle="1" w:styleId="noticeheadersubtitledate">
    <w:name w:val="notice_header_subtitle_date"/>
    <w:basedOn w:val="a0"/>
    <w:rsid w:val="0084774E"/>
  </w:style>
  <w:style w:type="character" w:customStyle="1" w:styleId="noticeheadersubtitleauthor">
    <w:name w:val="notice_header_subtitle_author"/>
    <w:basedOn w:val="a0"/>
    <w:rsid w:val="0084774E"/>
  </w:style>
  <w:style w:type="paragraph" w:styleId="a5">
    <w:name w:val="Normal (Web)"/>
    <w:basedOn w:val="a"/>
    <w:uiPriority w:val="99"/>
    <w:semiHidden/>
    <w:unhideWhenUsed/>
    <w:rsid w:val="008477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477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74E"/>
    <w:rPr>
      <w:sz w:val="18"/>
      <w:szCs w:val="18"/>
    </w:rPr>
  </w:style>
  <w:style w:type="character" w:customStyle="1" w:styleId="noticeheadersubtitledate">
    <w:name w:val="notice_header_subtitle_date"/>
    <w:basedOn w:val="a0"/>
    <w:rsid w:val="0084774E"/>
  </w:style>
  <w:style w:type="character" w:customStyle="1" w:styleId="noticeheadersubtitleauthor">
    <w:name w:val="notice_header_subtitle_author"/>
    <w:basedOn w:val="a0"/>
    <w:rsid w:val="0084774E"/>
  </w:style>
  <w:style w:type="paragraph" w:styleId="a5">
    <w:name w:val="Normal (Web)"/>
    <w:basedOn w:val="a"/>
    <w:uiPriority w:val="99"/>
    <w:semiHidden/>
    <w:unhideWhenUsed/>
    <w:rsid w:val="008477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47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76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2020-03-05T10:41:00Z</dcterms:created>
  <dcterms:modified xsi:type="dcterms:W3CDTF">2020-03-05T10:42:00Z</dcterms:modified>
</cp:coreProperties>
</file>